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A62E0" w14:textId="00B7589B" w:rsidR="00615A46" w:rsidRPr="00615A46" w:rsidRDefault="004B6F1A" w:rsidP="00615A46">
      <w:pPr>
        <w:pStyle w:val="Paragraphedeliste"/>
        <w:bidi/>
        <w:spacing w:after="0" w:line="20" w:lineRule="atLeast"/>
        <w:ind w:left="2160" w:firstLine="720"/>
        <w:jc w:val="center"/>
        <w:rPr>
          <w:rFonts w:ascii="Sakkal Majalla" w:hAnsi="Sakkal Majalla" w:cs="arabswell_1"/>
          <w:b/>
          <w:bCs/>
          <w:sz w:val="44"/>
          <w:szCs w:val="44"/>
          <w:u w:val="single"/>
          <w:lang w:bidi="ar-MA"/>
        </w:rPr>
      </w:pPr>
      <w:r>
        <w:rPr>
          <w:rFonts w:ascii="Sakkal Majalla" w:hAnsi="Sakkal Majalla" w:cs="Sakkal Majalla"/>
          <w:b/>
          <w:bCs/>
          <w:noProof/>
          <w:sz w:val="32"/>
          <w:szCs w:val="3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2946FA" wp14:editId="319A1F81">
                <wp:simplePos x="0" y="0"/>
                <wp:positionH relativeFrom="column">
                  <wp:posOffset>5182235</wp:posOffset>
                </wp:positionH>
                <wp:positionV relativeFrom="paragraph">
                  <wp:posOffset>-761365</wp:posOffset>
                </wp:positionV>
                <wp:extent cx="1474470" cy="1673225"/>
                <wp:effectExtent l="6350" t="6350" r="5080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4470" cy="167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AAE3E" w14:textId="77777777" w:rsidR="00615A46" w:rsidRPr="007F387D" w:rsidRDefault="00615A46" w:rsidP="00615A46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lang w:bidi="ar-MA"/>
                              </w:rPr>
                            </w:pPr>
                            <w:r w:rsidRPr="007F387D">
                              <w:rPr>
                                <w:rFonts w:ascii="Sakkal Majalla" w:hAnsi="Sakkal Majalla" w:cs="Sakkal Majalla"/>
                                <w:rtl/>
                                <w:lang w:bidi="ar-MA"/>
                              </w:rPr>
                              <w:t>المملكة المغربـية</w:t>
                            </w:r>
                          </w:p>
                          <w:p w14:paraId="361B6228" w14:textId="77777777" w:rsidR="00615A46" w:rsidRPr="007F387D" w:rsidRDefault="00615A46" w:rsidP="00615A46">
                            <w:pPr>
                              <w:tabs>
                                <w:tab w:val="left" w:pos="5082"/>
                              </w:tabs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lang w:bidi="ar-MA"/>
                              </w:rPr>
                            </w:pPr>
                            <w:r w:rsidRPr="007F387D">
                              <w:rPr>
                                <w:rFonts w:ascii="Sakkal Majalla" w:hAnsi="Sakkal Majalla" w:cs="Sakkal Majalla"/>
                                <w:rtl/>
                                <w:lang w:bidi="ar-MA"/>
                              </w:rPr>
                              <w:t>وزارة الداخلــية</w:t>
                            </w:r>
                          </w:p>
                          <w:p w14:paraId="53916602" w14:textId="77777777" w:rsidR="00615A46" w:rsidRPr="007F387D" w:rsidRDefault="00615A46" w:rsidP="00615A46">
                            <w:pPr>
                              <w:bidi/>
                              <w:spacing w:after="0"/>
                              <w:ind w:left="-142"/>
                              <w:jc w:val="center"/>
                              <w:rPr>
                                <w:rFonts w:ascii="Sakkal Majalla" w:hAnsi="Sakkal Majalla" w:cs="Sakkal Majalla"/>
                                <w:rtl/>
                                <w:lang w:bidi="ar-MA"/>
                              </w:rPr>
                            </w:pPr>
                            <w:r w:rsidRPr="007F387D">
                              <w:rPr>
                                <w:rFonts w:ascii="Sakkal Majalla" w:hAnsi="Sakkal Majalla" w:cs="Sakkal Majalla"/>
                                <w:rtl/>
                                <w:lang w:bidi="ar-MA"/>
                              </w:rPr>
                              <w:t xml:space="preserve">ولاية جهة فاس </w:t>
                            </w:r>
                            <w:r w:rsidRPr="007F387D">
                              <w:rPr>
                                <w:rFonts w:ascii="Sakkal Majalla" w:hAnsi="Sakkal Majalla" w:cs="Sakkal Majalla" w:hint="cs"/>
                                <w:rtl/>
                                <w:lang w:bidi="ar-MA"/>
                              </w:rPr>
                              <w:t>-</w:t>
                            </w:r>
                            <w:r w:rsidRPr="007F387D">
                              <w:rPr>
                                <w:rFonts w:ascii="Sakkal Majalla" w:hAnsi="Sakkal Majalla" w:cs="Sakkal Majalla"/>
                                <w:rtl/>
                                <w:lang w:bidi="ar-MA"/>
                              </w:rPr>
                              <w:t>مكناس</w:t>
                            </w:r>
                          </w:p>
                          <w:p w14:paraId="0C032D87" w14:textId="77777777" w:rsidR="00615A46" w:rsidRPr="007F387D" w:rsidRDefault="00615A46" w:rsidP="00615A46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lang w:bidi="ar-MA"/>
                              </w:rPr>
                            </w:pPr>
                            <w:r w:rsidRPr="007F387D">
                              <w:rPr>
                                <w:rFonts w:ascii="Sakkal Majalla" w:hAnsi="Sakkal Majalla" w:cs="Sakkal Majalla"/>
                                <w:rtl/>
                                <w:lang w:bidi="ar-MA"/>
                              </w:rPr>
                              <w:t>عمالة مكناس</w:t>
                            </w:r>
                          </w:p>
                          <w:p w14:paraId="70F63C80" w14:textId="77777777" w:rsidR="00615A46" w:rsidRPr="007F387D" w:rsidRDefault="00615A46" w:rsidP="00615A46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rtl/>
                                <w:lang w:bidi="ar-MA"/>
                              </w:rPr>
                            </w:pPr>
                            <w:r w:rsidRPr="007F387D">
                              <w:rPr>
                                <w:rFonts w:ascii="Sakkal Majalla" w:hAnsi="Sakkal Majalla" w:cs="Sakkal Majalla"/>
                                <w:rtl/>
                                <w:lang w:bidi="ar-MA"/>
                              </w:rPr>
                              <w:t>جماعة مكناس</w:t>
                            </w:r>
                          </w:p>
                          <w:p w14:paraId="317BFE00" w14:textId="77777777" w:rsidR="00615A46" w:rsidRPr="006E153D" w:rsidRDefault="00615A46" w:rsidP="00615A46">
                            <w:pPr>
                              <w:bidi/>
                              <w:spacing w:after="0"/>
                              <w:jc w:val="center"/>
                              <w:rPr>
                                <w:b/>
                                <w:bCs/>
                                <w:rtl/>
                                <w:lang w:bidi="ar-MA"/>
                              </w:rPr>
                            </w:pPr>
                            <w:r w:rsidRPr="007F387D">
                              <w:rPr>
                                <w:rFonts w:ascii="Sakkal Majalla" w:hAnsi="Sakkal Majalla" w:cs="Sakkal Majalla" w:hint="cs"/>
                                <w:rtl/>
                                <w:lang w:bidi="ar-MA"/>
                              </w:rPr>
                              <w:t>المديرية العامة للمصالح</w:t>
                            </w:r>
                          </w:p>
                          <w:p w14:paraId="7CCC1772" w14:textId="77777777" w:rsidR="00615A46" w:rsidRDefault="00615A46" w:rsidP="00615A46">
                            <w:pPr>
                              <w:bidi/>
                              <w:rPr>
                                <w:lang w:bidi="ar-M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946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8.05pt;margin-top:-59.95pt;width:116.1pt;height:13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" strokecolor="white [3212]">
                <v:textbox>
                  <w:txbxContent>
                    <w:p w14:paraId="519AAE3E" w14:textId="77777777" w:rsidR="00615A46" w:rsidRPr="007F387D" w:rsidRDefault="00615A46" w:rsidP="00615A46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lang w:bidi="ar-MA"/>
                        </w:rPr>
                      </w:pPr>
                      <w:r w:rsidRPr="007F387D">
                        <w:rPr>
                          <w:rFonts w:ascii="Sakkal Majalla" w:hAnsi="Sakkal Majalla" w:cs="Sakkal Majalla"/>
                          <w:rtl/>
                          <w:lang w:bidi="ar-MA"/>
                        </w:rPr>
                        <w:t>المملكة المغربـية</w:t>
                      </w:r>
                    </w:p>
                    <w:p w14:paraId="361B6228" w14:textId="77777777" w:rsidR="00615A46" w:rsidRPr="007F387D" w:rsidRDefault="00615A46" w:rsidP="00615A46">
                      <w:pPr>
                        <w:tabs>
                          <w:tab w:val="left" w:pos="5082"/>
                        </w:tabs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lang w:bidi="ar-MA"/>
                        </w:rPr>
                      </w:pPr>
                      <w:r w:rsidRPr="007F387D">
                        <w:rPr>
                          <w:rFonts w:ascii="Sakkal Majalla" w:hAnsi="Sakkal Majalla" w:cs="Sakkal Majalla"/>
                          <w:rtl/>
                          <w:lang w:bidi="ar-MA"/>
                        </w:rPr>
                        <w:t>وزارة الداخلــية</w:t>
                      </w:r>
                    </w:p>
                    <w:p w14:paraId="53916602" w14:textId="77777777" w:rsidR="00615A46" w:rsidRPr="007F387D" w:rsidRDefault="00615A46" w:rsidP="00615A46">
                      <w:pPr>
                        <w:bidi/>
                        <w:spacing w:after="0"/>
                        <w:ind w:left="-142"/>
                        <w:jc w:val="center"/>
                        <w:rPr>
                          <w:rFonts w:ascii="Sakkal Majalla" w:hAnsi="Sakkal Majalla" w:cs="Sakkal Majalla"/>
                          <w:rtl/>
                          <w:lang w:bidi="ar-MA"/>
                        </w:rPr>
                      </w:pPr>
                      <w:r w:rsidRPr="007F387D">
                        <w:rPr>
                          <w:rFonts w:ascii="Sakkal Majalla" w:hAnsi="Sakkal Majalla" w:cs="Sakkal Majalla"/>
                          <w:rtl/>
                          <w:lang w:bidi="ar-MA"/>
                        </w:rPr>
                        <w:t xml:space="preserve">ولاية جهة فاس </w:t>
                      </w:r>
                      <w:r w:rsidRPr="007F387D">
                        <w:rPr>
                          <w:rFonts w:ascii="Sakkal Majalla" w:hAnsi="Sakkal Majalla" w:cs="Sakkal Majalla" w:hint="cs"/>
                          <w:rtl/>
                          <w:lang w:bidi="ar-MA"/>
                        </w:rPr>
                        <w:t>-</w:t>
                      </w:r>
                      <w:r w:rsidRPr="007F387D">
                        <w:rPr>
                          <w:rFonts w:ascii="Sakkal Majalla" w:hAnsi="Sakkal Majalla" w:cs="Sakkal Majalla"/>
                          <w:rtl/>
                          <w:lang w:bidi="ar-MA"/>
                        </w:rPr>
                        <w:t>مكناس</w:t>
                      </w:r>
                    </w:p>
                    <w:p w14:paraId="0C032D87" w14:textId="77777777" w:rsidR="00615A46" w:rsidRPr="007F387D" w:rsidRDefault="00615A46" w:rsidP="00615A46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lang w:bidi="ar-MA"/>
                        </w:rPr>
                      </w:pPr>
                      <w:r w:rsidRPr="007F387D">
                        <w:rPr>
                          <w:rFonts w:ascii="Sakkal Majalla" w:hAnsi="Sakkal Majalla" w:cs="Sakkal Majalla"/>
                          <w:rtl/>
                          <w:lang w:bidi="ar-MA"/>
                        </w:rPr>
                        <w:t>عمالة مكناس</w:t>
                      </w:r>
                    </w:p>
                    <w:p w14:paraId="70F63C80" w14:textId="77777777" w:rsidR="00615A46" w:rsidRPr="007F387D" w:rsidRDefault="00615A46" w:rsidP="00615A46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rtl/>
                          <w:lang w:bidi="ar-MA"/>
                        </w:rPr>
                      </w:pPr>
                      <w:r w:rsidRPr="007F387D">
                        <w:rPr>
                          <w:rFonts w:ascii="Sakkal Majalla" w:hAnsi="Sakkal Majalla" w:cs="Sakkal Majalla"/>
                          <w:rtl/>
                          <w:lang w:bidi="ar-MA"/>
                        </w:rPr>
                        <w:t>جماعة مكناس</w:t>
                      </w:r>
                    </w:p>
                    <w:p w14:paraId="317BFE00" w14:textId="77777777" w:rsidR="00615A46" w:rsidRPr="006E153D" w:rsidRDefault="00615A46" w:rsidP="00615A46">
                      <w:pPr>
                        <w:bidi/>
                        <w:spacing w:after="0"/>
                        <w:jc w:val="center"/>
                        <w:rPr>
                          <w:b/>
                          <w:bCs/>
                          <w:rtl/>
                          <w:lang w:bidi="ar-MA"/>
                        </w:rPr>
                      </w:pPr>
                      <w:r w:rsidRPr="007F387D">
                        <w:rPr>
                          <w:rFonts w:ascii="Sakkal Majalla" w:hAnsi="Sakkal Majalla" w:cs="Sakkal Majalla" w:hint="cs"/>
                          <w:rtl/>
                          <w:lang w:bidi="ar-MA"/>
                        </w:rPr>
                        <w:t>المديرية العامة للمصالح</w:t>
                      </w:r>
                    </w:p>
                    <w:p w14:paraId="7CCC1772" w14:textId="77777777" w:rsidR="00615A46" w:rsidRDefault="00615A46" w:rsidP="00615A46">
                      <w:pPr>
                        <w:bidi/>
                        <w:rPr>
                          <w:lang w:bidi="ar-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5A46" w:rsidRPr="00615A46">
        <w:rPr>
          <w:rFonts w:ascii="Sakkal Majalla" w:hAnsi="Sakkal Majalla" w:cs="arabswell_1" w:hint="cs"/>
          <w:b/>
          <w:bCs/>
          <w:sz w:val="44"/>
          <w:szCs w:val="44"/>
          <w:u w:val="single"/>
          <w:rtl/>
          <w:lang w:bidi="ar-MA"/>
        </w:rPr>
        <w:t>مهام وصلاحيات</w:t>
      </w:r>
      <w:r w:rsidR="00615A46" w:rsidRPr="00615A46">
        <w:rPr>
          <w:rFonts w:ascii="Sakkal Majalla" w:hAnsi="Sakkal Majalla" w:cs="Sakkal Majalla"/>
          <w:b/>
          <w:bCs/>
          <w:sz w:val="40"/>
          <w:szCs w:val="40"/>
          <w:u w:val="single"/>
          <w:rtl/>
          <w:lang w:bidi="ar-MA"/>
        </w:rPr>
        <w:t xml:space="preserve"> </w:t>
      </w:r>
      <w:r w:rsidR="00615A46" w:rsidRPr="00615A46">
        <w:rPr>
          <w:rFonts w:ascii="Sakkal Majalla" w:hAnsi="Sakkal Majalla" w:cs="arabswell_1"/>
          <w:b/>
          <w:bCs/>
          <w:sz w:val="44"/>
          <w:szCs w:val="44"/>
          <w:u w:val="single"/>
          <w:rtl/>
          <w:lang w:bidi="ar-MA"/>
        </w:rPr>
        <w:t>مصلحة الوعاء الضريبي</w:t>
      </w:r>
      <w:r w:rsidR="00615A46" w:rsidRPr="00615A46">
        <w:rPr>
          <w:rFonts w:ascii="Sakkal Majalla" w:hAnsi="Sakkal Majalla" w:cs="arabswell_1" w:hint="cs"/>
          <w:b/>
          <w:bCs/>
          <w:sz w:val="44"/>
          <w:szCs w:val="44"/>
          <w:u w:val="single"/>
          <w:rtl/>
          <w:lang w:bidi="ar-MA"/>
        </w:rPr>
        <w:t xml:space="preserve"> التابعة لقسم </w:t>
      </w:r>
      <w:r w:rsidR="00615A46" w:rsidRPr="00615A46">
        <w:rPr>
          <w:rFonts w:ascii="Sakkal Majalla" w:hAnsi="Sakkal Majalla" w:cs="arabswell_1"/>
          <w:b/>
          <w:bCs/>
          <w:sz w:val="44"/>
          <w:szCs w:val="44"/>
          <w:u w:val="single"/>
          <w:rtl/>
          <w:lang w:bidi="ar-MA"/>
        </w:rPr>
        <w:t>الموارد المالية وشؤون الميزانية</w:t>
      </w:r>
    </w:p>
    <w:p w14:paraId="68D0012A" w14:textId="77777777" w:rsidR="00615A46" w:rsidRDefault="00615A46" w:rsidP="00615A46">
      <w:pPr>
        <w:bidi/>
        <w:spacing w:after="0" w:line="20" w:lineRule="atLeast"/>
        <w:rPr>
          <w:rFonts w:ascii="Sakkal Majalla" w:hAnsi="Sakkal Majalla" w:cs="Sakkal Majalla"/>
          <w:sz w:val="28"/>
          <w:szCs w:val="28"/>
          <w:lang w:bidi="ar-MA"/>
        </w:rPr>
      </w:pPr>
      <w:r w:rsidRPr="005C52AA">
        <w:rPr>
          <w:rFonts w:ascii="Sakkal Majalla" w:hAnsi="Sakkal Majalla" w:cs="Sakkal Majalla"/>
          <w:sz w:val="28"/>
          <w:szCs w:val="28"/>
          <w:lang w:bidi="ar-MA"/>
        </w:rPr>
        <w:t xml:space="preserve">  </w:t>
      </w:r>
    </w:p>
    <w:p w14:paraId="0EC9A7A4" w14:textId="77777777" w:rsidR="00615A46" w:rsidRPr="00615A46" w:rsidRDefault="00615A46" w:rsidP="00615A46">
      <w:pPr>
        <w:pStyle w:val="Paragraphedeliste"/>
        <w:bidi/>
        <w:spacing w:after="0"/>
        <w:ind w:left="708"/>
        <w:rPr>
          <w:rFonts w:ascii="Sakkal Majalla" w:hAnsi="Sakkal Majalla" w:cs="Sakkal Majalla"/>
          <w:b/>
          <w:bCs/>
          <w:sz w:val="30"/>
          <w:szCs w:val="30"/>
          <w:u w:val="single"/>
        </w:rPr>
      </w:pPr>
      <w:r w:rsidRPr="00615A46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>مصلحة الوعاء الضريبي</w:t>
      </w:r>
    </w:p>
    <w:p w14:paraId="6930E9F6" w14:textId="77777777" w:rsidR="00615A46" w:rsidRPr="00615A46" w:rsidRDefault="00615A46" w:rsidP="00615A46">
      <w:pPr>
        <w:bidi/>
        <w:spacing w:after="0"/>
        <w:rPr>
          <w:rFonts w:ascii="Sakkal Majalla" w:hAnsi="Sakkal Majalla" w:cs="Sakkal Majalla"/>
          <w:sz w:val="30"/>
          <w:szCs w:val="30"/>
          <w:rtl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           </w:t>
      </w: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يسهر رئيس المصلحة تحت إشراف رئيس القسم على:</w:t>
      </w:r>
    </w:p>
    <w:p w14:paraId="148C62BA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تنسيق العمل بين المكاتب ومراقبتها وتنظيمه وفق النصوص التشريعية والتنظيمية الجاري بها العمل.</w:t>
      </w:r>
    </w:p>
    <w:p w14:paraId="68B443AC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تتبع ومراقبة مهام المكاتب التابعة للمصلحة.</w:t>
      </w:r>
    </w:p>
    <w:p w14:paraId="66950FF9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متابعة كافة الملفات وحفظها ورفع تقارير عن نشاط المصلحة.</w:t>
      </w:r>
    </w:p>
    <w:p w14:paraId="7F92B246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rtl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الحضور في أشغال لجنة فتح الأظرفة المتعلقة بالصفقات التي تدخل في اختصاص المصلحة.</w:t>
      </w:r>
    </w:p>
    <w:p w14:paraId="39CE1A12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إعداد برنامج عمل المراقبة تحت إشراف رئيس القسم بما فيه اختيار الملزمين المزمع إخضاعهم للمراقبة.</w:t>
      </w:r>
    </w:p>
    <w:p w14:paraId="32CAFB15" w14:textId="77777777" w:rsidR="00615A46" w:rsidRPr="00615A46" w:rsidRDefault="00615A46" w:rsidP="00615A46">
      <w:pPr>
        <w:bidi/>
        <w:rPr>
          <w:rFonts w:ascii="Sakkal Majalla" w:hAnsi="Sakkal Majalla" w:cs="Sakkal Majalla"/>
          <w:b/>
          <w:bCs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 xml:space="preserve">         </w:t>
      </w:r>
      <w:r w:rsidRPr="00615A46">
        <w:rPr>
          <w:rFonts w:ascii="Sakkal Majalla" w:hAnsi="Sakkal Majalla" w:cs="Sakkal Majalla"/>
          <w:b/>
          <w:bCs/>
          <w:sz w:val="30"/>
          <w:szCs w:val="30"/>
          <w:rtl/>
          <w:lang w:bidi="ar-MA"/>
        </w:rPr>
        <w:t>وتضم ثلاث مكاتب:</w:t>
      </w:r>
    </w:p>
    <w:p w14:paraId="300F269A" w14:textId="77777777" w:rsidR="00615A46" w:rsidRPr="00615A46" w:rsidRDefault="00615A46" w:rsidP="00615A46">
      <w:pPr>
        <w:pStyle w:val="Paragraphedeliste"/>
        <w:numPr>
          <w:ilvl w:val="0"/>
          <w:numId w:val="1"/>
        </w:numPr>
        <w:bidi/>
        <w:spacing w:after="0"/>
        <w:ind w:left="714" w:hanging="357"/>
        <w:rPr>
          <w:rFonts w:ascii="Sakkal Majalla" w:hAnsi="Sakkal Majalla" w:cs="Sakkal Majalla"/>
          <w:b/>
          <w:bCs/>
          <w:sz w:val="30"/>
          <w:szCs w:val="30"/>
          <w:u w:val="single"/>
        </w:rPr>
      </w:pPr>
      <w:r w:rsidRPr="00615A46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>مكتب الإحصاء</w:t>
      </w:r>
    </w:p>
    <w:p w14:paraId="5048B0D8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ind w:left="714" w:hanging="357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السهر على القيام بعمليات الإحصاء المنتظم للمادة الجبائية لجميع الرسوم التي تستوجب ذلك وتسليم نتائجه تحت إشراف رئيس المصلحة لمكتب تصفية الرسوم والضرائب .</w:t>
      </w:r>
    </w:p>
    <w:p w14:paraId="0FB53294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إعداد الجداول وتحيينها بتنسيق مع مختلف المتدخلين في هذه العملية.</w:t>
      </w:r>
    </w:p>
    <w:p w14:paraId="3561FEA8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التحيين الدوري للمعطيات الخاصة بإحصاء الملزمين.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0B7330ED" w14:textId="77777777" w:rsidR="00615A46" w:rsidRPr="00615A46" w:rsidRDefault="00615A46" w:rsidP="00615A46">
      <w:pPr>
        <w:pStyle w:val="Paragraphedeliste"/>
        <w:bidi/>
        <w:rPr>
          <w:rFonts w:ascii="Sakkal Majalla" w:hAnsi="Sakkal Majalla" w:cs="Sakkal Majalla"/>
          <w:sz w:val="30"/>
          <w:szCs w:val="30"/>
          <w:lang w:bidi="ar-MA"/>
        </w:rPr>
      </w:pPr>
    </w:p>
    <w:p w14:paraId="5D28A8EC" w14:textId="77777777" w:rsidR="00615A46" w:rsidRPr="00615A46" w:rsidRDefault="00615A46" w:rsidP="00615A46">
      <w:pPr>
        <w:pStyle w:val="Paragraphedeliste"/>
        <w:numPr>
          <w:ilvl w:val="0"/>
          <w:numId w:val="1"/>
        </w:numPr>
        <w:bidi/>
        <w:spacing w:after="0"/>
        <w:ind w:left="714" w:hanging="357"/>
        <w:rPr>
          <w:rFonts w:ascii="Sakkal Majalla" w:hAnsi="Sakkal Majalla" w:cs="Sakkal Majalla"/>
          <w:b/>
          <w:bCs/>
          <w:sz w:val="30"/>
          <w:szCs w:val="30"/>
          <w:u w:val="single"/>
        </w:rPr>
      </w:pPr>
      <w:r w:rsidRPr="00615A46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>مكتب تصفية الرسوم والضرائب</w:t>
      </w:r>
    </w:p>
    <w:p w14:paraId="7BE541BE" w14:textId="77777777" w:rsidR="00615A46" w:rsidRPr="00615A46" w:rsidRDefault="00615A46" w:rsidP="00615A46">
      <w:pPr>
        <w:pStyle w:val="Paragraphedeliste"/>
        <w:numPr>
          <w:ilvl w:val="0"/>
          <w:numId w:val="4"/>
        </w:numPr>
        <w:bidi/>
        <w:spacing w:after="0"/>
        <w:ind w:left="709" w:hanging="284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منح رخص شغل الملك الجماعي العام مؤقتا لأغراض تجارية أو صناعية أو مهنية.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25181853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منح رخص شغل الملك الجماعي العام مؤقتا بمنقولات وعقارات ترتبط بأعمال تجارية مهنية وصناعية.</w:t>
      </w:r>
    </w:p>
    <w:p w14:paraId="2869FD33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rtl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إعداد الجداول وأوامر المداخيل المتعلقة بمنتوج الأملاك وإرسالها إلى مكتب التحصيل أو الخزينة الإقليمية حسب الحالة من أجل التحمل والتحصيل.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0523473A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إعداد أوامر المداخيل.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.</w:t>
      </w:r>
    </w:p>
    <w:p w14:paraId="35702A4D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تحديد واحتساب وتصفية الأسس الضريبية للمداخيل الذاتية وإعداد الجداول داخل الآجال القانونية.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2B13A896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إعداد ومسك السجلات والجداول الخاصة بالملزمين.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2C374973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موافاة وتوزيع الإشعارات المتعلقة بمختلف الرسوم والإتاوات.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60099B24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استلام الإقرارات ومراجعتها والتأكد من صحة المعلومات المتعلقة بها.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6B91902A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تطبيق العقوبات والغرامات المتعلقة بالوعاء والتحصيل.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4A547E2A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التضريب التلقائي.</w:t>
      </w:r>
    </w:p>
    <w:p w14:paraId="2678E21B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lastRenderedPageBreak/>
        <w:t>تعديل وتصحيح الرسوم.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0686FF47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خلق بنك للمعلومات الضريبية.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03FBF5A1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المساهمة في عمليات إحصاء الرسوم المحولة.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740AC2C1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المشاركة في حملات الاستخلاص.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5BDE58D4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المشاركة في إعداد الميزانيات.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7C029A73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المشاركة في إعداد وتحيين القرارات الجبائية.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0AEC1B07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التنسيق مع مصالح الإدارة الجبائية.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1ED588BA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حفظ وصيانة الأرشيف والملفات الخاصة بالملزمين.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00EB0F5B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توعية وتحسيس الملزمين.</w:t>
      </w:r>
    </w:p>
    <w:p w14:paraId="54B8C9FC" w14:textId="77777777" w:rsidR="00615A46" w:rsidRPr="00615A46" w:rsidRDefault="00615A46" w:rsidP="00615A46">
      <w:pPr>
        <w:pStyle w:val="Paragraphedeliste"/>
        <w:bidi/>
        <w:rPr>
          <w:rFonts w:ascii="Sakkal Majalla" w:hAnsi="Sakkal Majalla" w:cs="Sakkal Majalla"/>
          <w:sz w:val="30"/>
          <w:szCs w:val="30"/>
          <w:lang w:bidi="ar-MA"/>
        </w:rPr>
      </w:pPr>
    </w:p>
    <w:p w14:paraId="50299DAA" w14:textId="77777777" w:rsidR="00615A46" w:rsidRPr="00615A46" w:rsidRDefault="00615A46" w:rsidP="00615A46">
      <w:pPr>
        <w:pStyle w:val="Paragraphedeliste"/>
        <w:numPr>
          <w:ilvl w:val="0"/>
          <w:numId w:val="1"/>
        </w:numPr>
        <w:bidi/>
        <w:rPr>
          <w:rFonts w:ascii="Sakkal Majalla" w:hAnsi="Sakkal Majalla" w:cs="Sakkal Majalla"/>
          <w:sz w:val="30"/>
          <w:szCs w:val="30"/>
          <w:u w:val="single"/>
          <w:lang w:bidi="ar-MA"/>
        </w:rPr>
      </w:pPr>
      <w:r w:rsidRPr="00615A46">
        <w:rPr>
          <w:rFonts w:ascii="Sakkal Majalla" w:hAnsi="Sakkal Majalla" w:cs="Sakkal Majalla"/>
          <w:b/>
          <w:bCs/>
          <w:sz w:val="30"/>
          <w:szCs w:val="30"/>
          <w:u w:val="single"/>
          <w:rtl/>
          <w:lang w:bidi="ar-MA"/>
        </w:rPr>
        <w:t>مكتب المراقبة  والمنازعات الضريبية</w:t>
      </w:r>
    </w:p>
    <w:p w14:paraId="6792753F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القيام بعمليات المراقبة طبقا للمقتضيات القانونية الجاري بها العمل.</w:t>
      </w:r>
    </w:p>
    <w:p w14:paraId="78A8E0B4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ضمان تبليغ الملزمين بالمبالغ المفروضة والتصحيحات المقترحة.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01C14C09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احترام المساطر المنصوص عليها في القانون فيما يخص عمليات التبليغ.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6F8EA572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احترام الآجال القانونية المتعلقة بعمليات المراقبة الجبائية.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4E6DFEC0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المشاركة في عمليات التضريب التلقائي خصوصا تحديد المبالغ المقدرة.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6CD2F1BA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إعداد أوامر المداخيل الناتجة عن عمليات المراقبة.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73904E93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القيام بممارسة حق الاطلاع طبقا للتشريعات المعمول بها.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02234DB9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استقبال شكايات المواطنين والبث فيها.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1F69707A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حل النزاعات الجبائية بالطرق الودية.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2B0CA9A1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تدبير شكايات الملزمين التي لم يتم تسويتها بالتراضي.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1FD43D89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تدبير الأنشطة المتعلقة بالمنازعات القضائية الخاصة بالرسوم المحلية بتنسيق مع المصلحة الجماعية صاحبة الاختصاص.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2C498584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القيام بعمليات مراقبة أنشطة المصالح التابعة للإدارة الجبائية وإعداد تقاريرها.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1B93DD24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إعداد تقارير دورية حول عمليات المراقبة والمنازعات الضريبية.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12976CCC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المشاركة في إعداد الميزانيات والقرارات الجبائية وتحيينها.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563582DC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المشاركة في اللجنة المحلية لتقدير الضريبة.</w:t>
      </w:r>
      <w:r w:rsidRPr="00615A46">
        <w:rPr>
          <w:rFonts w:ascii="Sakkal Majalla" w:hAnsi="Sakkal Majalla" w:cs="Sakkal Majalla"/>
          <w:sz w:val="30"/>
          <w:szCs w:val="30"/>
          <w:lang w:bidi="ar-MA"/>
        </w:rPr>
        <w:t xml:space="preserve"> </w:t>
      </w:r>
    </w:p>
    <w:p w14:paraId="5DEA06F7" w14:textId="77777777" w:rsidR="00615A46" w:rsidRPr="00615A46" w:rsidRDefault="00615A46" w:rsidP="00615A46">
      <w:pPr>
        <w:pStyle w:val="Paragraphedeliste"/>
        <w:numPr>
          <w:ilvl w:val="0"/>
          <w:numId w:val="3"/>
        </w:numPr>
        <w:bidi/>
        <w:spacing w:after="0"/>
        <w:rPr>
          <w:rFonts w:ascii="Sakkal Majalla" w:hAnsi="Sakkal Majalla" w:cs="Sakkal Majalla"/>
          <w:sz w:val="30"/>
          <w:szCs w:val="30"/>
          <w:lang w:bidi="ar-MA"/>
        </w:rPr>
      </w:pPr>
      <w:r w:rsidRPr="00615A46">
        <w:rPr>
          <w:rFonts w:ascii="Sakkal Majalla" w:hAnsi="Sakkal Majalla" w:cs="Sakkal Majalla"/>
          <w:sz w:val="30"/>
          <w:szCs w:val="30"/>
          <w:rtl/>
          <w:lang w:bidi="ar-MA"/>
        </w:rPr>
        <w:t>إعداد قرارات الإلغاءات والوثائق المتعلقة بها.</w:t>
      </w:r>
    </w:p>
    <w:p w14:paraId="761A11C9" w14:textId="77777777" w:rsidR="0081141A" w:rsidRPr="00615A46" w:rsidRDefault="0081141A" w:rsidP="00615A46">
      <w:pPr>
        <w:rPr>
          <w:sz w:val="30"/>
          <w:szCs w:val="30"/>
        </w:rPr>
      </w:pPr>
    </w:p>
    <w:sectPr w:rsidR="0081141A" w:rsidRPr="00615A46" w:rsidSect="00CB3FF4">
      <w:footerReference w:type="default" r:id="rId7"/>
      <w:pgSz w:w="11906" w:h="16838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1C78A" w14:textId="77777777" w:rsidR="000F210E" w:rsidRDefault="000F210E" w:rsidP="00615A46">
      <w:pPr>
        <w:spacing w:after="0" w:line="240" w:lineRule="auto"/>
      </w:pPr>
      <w:r>
        <w:separator/>
      </w:r>
    </w:p>
  </w:endnote>
  <w:endnote w:type="continuationSeparator" w:id="0">
    <w:p w14:paraId="2F63D4BD" w14:textId="77777777" w:rsidR="000F210E" w:rsidRDefault="000F210E" w:rsidP="0061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ransparent"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abswell_1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43979"/>
      <w:docPartObj>
        <w:docPartGallery w:val="Page Numbers (Bottom of Page)"/>
        <w:docPartUnique/>
      </w:docPartObj>
    </w:sdtPr>
    <w:sdtEndPr/>
    <w:sdtContent>
      <w:sdt>
        <w:sdtPr>
          <w:id w:val="123787560"/>
          <w:docPartObj>
            <w:docPartGallery w:val="Page Numbers (Top of Page)"/>
            <w:docPartUnique/>
          </w:docPartObj>
        </w:sdtPr>
        <w:sdtEndPr/>
        <w:sdtContent>
          <w:p w14:paraId="5966A3EF" w14:textId="77777777" w:rsidR="00615A46" w:rsidRDefault="00615A46">
            <w:pPr>
              <w:pStyle w:val="Pieddepage"/>
              <w:jc w:val="center"/>
            </w:pPr>
            <w:r>
              <w:t xml:space="preserve">Page </w:t>
            </w:r>
            <w:r w:rsidR="00876F5C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876F5C">
              <w:rPr>
                <w:b/>
                <w:sz w:val="24"/>
                <w:szCs w:val="24"/>
              </w:rPr>
              <w:fldChar w:fldCharType="separate"/>
            </w:r>
            <w:r w:rsidR="00CB3FF4">
              <w:rPr>
                <w:b/>
                <w:noProof/>
                <w:sz w:val="24"/>
                <w:szCs w:val="24"/>
              </w:rPr>
              <w:t>2</w:t>
            </w:r>
            <w:r w:rsidR="00876F5C">
              <w:rPr>
                <w:b/>
                <w:sz w:val="24"/>
                <w:szCs w:val="24"/>
              </w:rPr>
              <w:fldChar w:fldCharType="end"/>
            </w:r>
            <w:r>
              <w:t xml:space="preserve"> sur </w:t>
            </w:r>
            <w:r w:rsidR="00876F5C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876F5C">
              <w:rPr>
                <w:b/>
                <w:sz w:val="24"/>
                <w:szCs w:val="24"/>
              </w:rPr>
              <w:fldChar w:fldCharType="separate"/>
            </w:r>
            <w:r w:rsidR="00CB3FF4">
              <w:rPr>
                <w:b/>
                <w:noProof/>
                <w:sz w:val="24"/>
                <w:szCs w:val="24"/>
              </w:rPr>
              <w:t>2</w:t>
            </w:r>
            <w:r w:rsidR="00876F5C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51ABDF91" w14:textId="77777777" w:rsidR="00615A46" w:rsidRDefault="00615A4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3D232" w14:textId="77777777" w:rsidR="000F210E" w:rsidRDefault="000F210E" w:rsidP="00615A46">
      <w:pPr>
        <w:spacing w:after="0" w:line="240" w:lineRule="auto"/>
      </w:pPr>
      <w:r>
        <w:separator/>
      </w:r>
    </w:p>
  </w:footnote>
  <w:footnote w:type="continuationSeparator" w:id="0">
    <w:p w14:paraId="481495EA" w14:textId="77777777" w:rsidR="000F210E" w:rsidRDefault="000F210E" w:rsidP="00615A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2" type="#_x0000_t75" style="width:11.25pt;height:11.25pt" o:bullet="t">
        <v:imagedata r:id="rId1" o:title="mso363E"/>
      </v:shape>
    </w:pict>
  </w:numPicBullet>
  <w:numPicBullet w:numPicBulletId="1">
    <w:pict>
      <v:shape id="_x0000_i1083" type="#_x0000_t75" style="width:9pt;height:9pt" o:bullet="t">
        <v:imagedata r:id="rId2" o:title="BD10265_"/>
      </v:shape>
    </w:pict>
  </w:numPicBullet>
  <w:abstractNum w:abstractNumId="0" w15:restartNumberingAfterBreak="0">
    <w:nsid w:val="2249752E"/>
    <w:multiLevelType w:val="hybridMultilevel"/>
    <w:tmpl w:val="0504B0F0"/>
    <w:lvl w:ilvl="0" w:tplc="BCD6DC2A">
      <w:start w:val="1"/>
      <w:numFmt w:val="bullet"/>
      <w:lvlText w:val=""/>
      <w:lvlPicBulletId w:val="1"/>
      <w:lvlJc w:val="left"/>
      <w:pPr>
        <w:ind w:left="1800" w:hanging="360"/>
      </w:pPr>
      <w:rPr>
        <w:rFonts w:ascii="Symbol" w:hAnsi="Symbol" w:hint="default"/>
        <w:i/>
        <w:iCs w:val="0"/>
        <w:color w:val="9BBB59" w:themeColor="accent3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B8452B1"/>
    <w:multiLevelType w:val="hybridMultilevel"/>
    <w:tmpl w:val="3BD82C62"/>
    <w:lvl w:ilvl="0" w:tplc="8C2C1E30">
      <w:start w:val="1"/>
      <w:numFmt w:val="bullet"/>
      <w:lvlText w:val="•"/>
      <w:lvlJc w:val="left"/>
      <w:pPr>
        <w:ind w:left="1434" w:hanging="360"/>
      </w:pPr>
      <w:rPr>
        <w:rFonts w:ascii="Arial" w:hAnsi="Arial" w:hint="default"/>
        <w:i/>
        <w:iCs w:val="0"/>
        <w:color w:val="auto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5CA44825"/>
    <w:multiLevelType w:val="hybridMultilevel"/>
    <w:tmpl w:val="F4B8C3F8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i/>
        <w:iCs w:val="0"/>
        <w:color w:val="auto"/>
        <w:sz w:val="28"/>
        <w:szCs w:val="28"/>
      </w:rPr>
    </w:lvl>
    <w:lvl w:ilvl="1" w:tplc="F768F8B2">
      <w:numFmt w:val="bullet"/>
      <w:lvlText w:val="-"/>
      <w:lvlJc w:val="left"/>
      <w:pPr>
        <w:ind w:left="1440" w:hanging="360"/>
      </w:pPr>
      <w:rPr>
        <w:rFonts w:ascii="Arabic Transparent" w:eastAsiaTheme="minorHAnsi" w:hAnsi="Arabic Transparent" w:cs="Arabic Transparent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CE14D6"/>
    <w:multiLevelType w:val="hybridMultilevel"/>
    <w:tmpl w:val="D3E6AB80"/>
    <w:lvl w:ilvl="0" w:tplc="8C2C1E3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i/>
        <w:iCs w:val="0"/>
        <w:color w:val="auto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A46"/>
    <w:rsid w:val="0001221A"/>
    <w:rsid w:val="00033D52"/>
    <w:rsid w:val="000B4F3D"/>
    <w:rsid w:val="000C1BC2"/>
    <w:rsid w:val="000F210E"/>
    <w:rsid w:val="00103DCC"/>
    <w:rsid w:val="00104604"/>
    <w:rsid w:val="003622A5"/>
    <w:rsid w:val="004B6F1A"/>
    <w:rsid w:val="00615A46"/>
    <w:rsid w:val="0081141A"/>
    <w:rsid w:val="00876F5C"/>
    <w:rsid w:val="008C2970"/>
    <w:rsid w:val="00BD06E0"/>
    <w:rsid w:val="00CB3FF4"/>
    <w:rsid w:val="00CB5A47"/>
    <w:rsid w:val="00EB506D"/>
    <w:rsid w:val="00ED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868AE"/>
  <w15:docId w15:val="{DA16FBF3-CF00-42E5-8369-2787A21EB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A46"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15A4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615A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15A46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615A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15A46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4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4604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2383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 MEKNES</dc:creator>
  <cp:lastModifiedBy>BAGHDADI NABIL</cp:lastModifiedBy>
  <cp:revision>2</cp:revision>
  <cp:lastPrinted>2020-12-29T12:51:00Z</cp:lastPrinted>
  <dcterms:created xsi:type="dcterms:W3CDTF">2026-04-27T09:51:00Z</dcterms:created>
  <dcterms:modified xsi:type="dcterms:W3CDTF">2026-04-27T09:51:00Z</dcterms:modified>
</cp:coreProperties>
</file>