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C5464" w14:textId="3D6C4496" w:rsidR="00974BF3" w:rsidRPr="00477A9E" w:rsidRDefault="005D7FEA" w:rsidP="00974BF3">
      <w:pPr>
        <w:pStyle w:val="Paragraphedeliste"/>
        <w:bidi/>
        <w:spacing w:after="0"/>
        <w:ind w:left="2160" w:firstLine="720"/>
        <w:jc w:val="center"/>
        <w:rPr>
          <w:rFonts w:ascii="Sakkal Majalla" w:hAnsi="Sakkal Majalla" w:cs="arabswell_1"/>
          <w:b/>
          <w:bCs/>
          <w:sz w:val="44"/>
          <w:szCs w:val="44"/>
          <w:u w:val="single"/>
          <w:lang w:bidi="ar-MA"/>
        </w:rPr>
      </w:pPr>
      <w:r>
        <w:rPr>
          <w:rFonts w:ascii="Sakkal Majalla" w:hAnsi="Sakkal Majalla" w:cs="arabswell_1"/>
          <w:b/>
          <w:bCs/>
          <w:noProof/>
          <w:sz w:val="44"/>
          <w:szCs w:val="44"/>
          <w:u w:val="single"/>
          <w:lang w:bidi="ar-M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78A276" wp14:editId="1188853E">
                <wp:simplePos x="0" y="0"/>
                <wp:positionH relativeFrom="column">
                  <wp:posOffset>5540375</wp:posOffset>
                </wp:positionH>
                <wp:positionV relativeFrom="paragraph">
                  <wp:posOffset>-513080</wp:posOffset>
                </wp:positionV>
                <wp:extent cx="1474470" cy="1777365"/>
                <wp:effectExtent l="13970" t="6985" r="698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4470" cy="1777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CC905" w14:textId="77777777" w:rsidR="00974BF3" w:rsidRPr="00974BF3" w:rsidRDefault="00974BF3" w:rsidP="00974BF3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lang w:bidi="ar-MA"/>
                              </w:rPr>
                            </w:pPr>
                            <w:r w:rsidRPr="00974BF3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  <w:lang w:bidi="ar-MA"/>
                              </w:rPr>
                              <w:t>المملكة المغربـية</w:t>
                            </w:r>
                          </w:p>
                          <w:p w14:paraId="34688ED9" w14:textId="77777777" w:rsidR="00974BF3" w:rsidRPr="00974BF3" w:rsidRDefault="00974BF3" w:rsidP="00974BF3">
                            <w:pPr>
                              <w:tabs>
                                <w:tab w:val="left" w:pos="5082"/>
                              </w:tabs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lang w:bidi="ar-MA"/>
                              </w:rPr>
                            </w:pPr>
                            <w:r w:rsidRPr="00974BF3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  <w:lang w:bidi="ar-MA"/>
                              </w:rPr>
                              <w:t>وزارة الداخلــية</w:t>
                            </w:r>
                          </w:p>
                          <w:p w14:paraId="2A3CDFFE" w14:textId="77777777" w:rsidR="00974BF3" w:rsidRPr="00974BF3" w:rsidRDefault="00974BF3" w:rsidP="00974BF3">
                            <w:pPr>
                              <w:bidi/>
                              <w:spacing w:after="0"/>
                              <w:ind w:left="-142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  <w:lang w:bidi="ar-MA"/>
                              </w:rPr>
                            </w:pPr>
                            <w:r w:rsidRPr="00974BF3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  <w:lang w:bidi="ar-MA"/>
                              </w:rPr>
                              <w:t xml:space="preserve">ولاية جهة فاس </w:t>
                            </w:r>
                            <w:r w:rsidRPr="00974BF3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  <w:lang w:bidi="ar-MA"/>
                              </w:rPr>
                              <w:t>-</w:t>
                            </w:r>
                            <w:r w:rsidRPr="00974BF3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  <w:lang w:bidi="ar-MA"/>
                              </w:rPr>
                              <w:t>مكناس</w:t>
                            </w:r>
                          </w:p>
                          <w:p w14:paraId="7C69DFD9" w14:textId="77777777" w:rsidR="00974BF3" w:rsidRPr="00974BF3" w:rsidRDefault="00974BF3" w:rsidP="00974BF3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lang w:bidi="ar-MA"/>
                              </w:rPr>
                            </w:pPr>
                            <w:r w:rsidRPr="00974BF3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  <w:lang w:bidi="ar-MA"/>
                              </w:rPr>
                              <w:t>عمالة مكناس</w:t>
                            </w:r>
                          </w:p>
                          <w:p w14:paraId="04BD7A1A" w14:textId="77777777" w:rsidR="00974BF3" w:rsidRPr="00974BF3" w:rsidRDefault="00974BF3" w:rsidP="00974BF3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  <w:lang w:bidi="ar-MA"/>
                              </w:rPr>
                            </w:pPr>
                            <w:r w:rsidRPr="00974BF3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  <w:lang w:bidi="ar-MA"/>
                              </w:rPr>
                              <w:t>جماعة مكناس</w:t>
                            </w:r>
                          </w:p>
                          <w:p w14:paraId="7401EB11" w14:textId="77777777" w:rsidR="00974BF3" w:rsidRPr="00974BF3" w:rsidRDefault="00974BF3" w:rsidP="00974BF3">
                            <w:pPr>
                              <w:bidi/>
                              <w:spacing w:after="0"/>
                              <w:jc w:val="center"/>
                              <w:rPr>
                                <w:b/>
                                <w:bCs/>
                                <w:rtl/>
                                <w:lang w:bidi="ar-MA"/>
                              </w:rPr>
                            </w:pPr>
                            <w:r w:rsidRPr="00974BF3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  <w:lang w:bidi="ar-MA"/>
                              </w:rPr>
                              <w:t>المديرية العامة للمصالح</w:t>
                            </w:r>
                          </w:p>
                          <w:p w14:paraId="08A3F127" w14:textId="77777777" w:rsidR="00974BF3" w:rsidRPr="00974BF3" w:rsidRDefault="00974BF3" w:rsidP="00974BF3">
                            <w:pPr>
                              <w:bidi/>
                              <w:rPr>
                                <w:b/>
                                <w:bCs/>
                                <w:lang w:bidi="ar-M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8A27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6.25pt;margin-top:-40.4pt;width:116.1pt;height:13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eioQwIAAIgEAAAOAAAAZHJzL2Uyb0RvYy54bWysVNtu2zAMfR+wfxD0vjjJnKY14hRdugwD&#10;ugvQ7gNkWbaFSaImKbGzrx8lp6m3vQ3zgyCK1OHhoejN7aAVOQrnJZiSLmZzSoThUEvTlvTb0/7N&#10;NSU+MFMzBUaU9CQ8vd2+frXpbSGW0IGqhSMIYnzR25J2IdgiyzzvhGZ+BlYYdDbgNAtoujarHesR&#10;XatsOZ9fZT242jrgwns8vR+ddJvwm0bw8KVpvAhElRS5hbS6tFZxzbYbVrSO2U7yMw32Dyw0kwaT&#10;XqDuWWDk4ORfUFpyBx6aMOOgM2gayUWqAatZzP+o5rFjVqRaUBxvLzL5/wfLPx+/OiJr7B0lhmls&#10;0ZMYAnkHA1lGdXrrCwx6tBgWBjyOkbFSbx+Af/fEwK5jphV3zkHfCVYju0W8mU2ujjg+glT9J6gx&#10;DTsESEBD43QERDEIomOXTpfORCo8pszXeb5GF0ffYr1ev71apRyseL5unQ8fBGgSNyV12PoEz44P&#10;PkQ6rHgOSfRByXovlUqGa6udcuTI8Jns03dG99MwZUhf0pvVcjUqMPWlFysuIFU7qqQOGssdgRfz&#10;+EVgVuA5PszxPB0hvQtEIvtbZi0DjomSuqTXE5Qo93tTJ8TApBr3CKXMWf8o+Sh+GKoBA2NTKqhP&#10;2AkH4zjg+OKmA/eTkh5HoaT+x4E5QYn6aLCbN4s8j7OTjHy1XqLhpp5q6mGGI1RJAyXjdhfGeTtY&#10;J9sOM43KGLjDF9DI1JsXVmfe+NyTCufRjPM0tVPUyw9k+wsAAP//AwBQSwMEFAAGAAgAAAAhAEkI&#10;5vnhAAAADAEAAA8AAABkcnMvZG93bnJldi54bWxMj8FOwzAMhu9IvENkJG5b0mlsbWk6IRC7IURB&#10;g2PamLaicaYm2wpPj3eCmy1/+v39xWZygzjiGHpPGpK5AoHUeNtTq+Ht9XGWggjRkDWDJ9TwjQE2&#10;5eVFYXLrT/SCxyq2gkMo5EZDF+M+lzI0HToT5n6PxLdPPzoTeR1baUdz4nA3yIVSK+lMT/yhM3u8&#10;77D5qg5OQ2jUave8rHbvtdziT2btw8f2Sevrq+nuFkTEKf7BcNZndSjZqfYHskEMGtL14oZRDbNU&#10;cYczkajlGkTNU5YlIMtC/i9R/gIAAP//AwBQSwECLQAUAAYACAAAACEAtoM4kv4AAADhAQAAEwAA&#10;AAAAAAAAAAAAAAAAAAAAW0NvbnRlbnRfVHlwZXNdLnhtbFBLAQItABQABgAIAAAAIQA4/SH/1gAA&#10;AJQBAAALAAAAAAAAAAAAAAAAAC8BAABfcmVscy8ucmVsc1BLAQItABQABgAIAAAAIQC8aeioQwIA&#10;AIgEAAAOAAAAAAAAAAAAAAAAAC4CAABkcnMvZTJvRG9jLnhtbFBLAQItABQABgAIAAAAIQBJCOb5&#10;4QAAAAwBAAAPAAAAAAAAAAAAAAAAAJ0EAABkcnMvZG93bnJldi54bWxQSwUGAAAAAAQABADzAAAA&#10;qwUAAAAA&#10;" strokecolor="white [3212]">
                <v:textbox>
                  <w:txbxContent>
                    <w:p w14:paraId="3C6CC905" w14:textId="77777777" w:rsidR="00974BF3" w:rsidRPr="00974BF3" w:rsidRDefault="00974BF3" w:rsidP="00974BF3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lang w:bidi="ar-MA"/>
                        </w:rPr>
                      </w:pPr>
                      <w:r w:rsidRPr="00974BF3">
                        <w:rPr>
                          <w:rFonts w:ascii="Sakkal Majalla" w:hAnsi="Sakkal Majalla" w:cs="Sakkal Majalla"/>
                          <w:b/>
                          <w:bCs/>
                          <w:rtl/>
                          <w:lang w:bidi="ar-MA"/>
                        </w:rPr>
                        <w:t>المملكة المغربـية</w:t>
                      </w:r>
                    </w:p>
                    <w:p w14:paraId="34688ED9" w14:textId="77777777" w:rsidR="00974BF3" w:rsidRPr="00974BF3" w:rsidRDefault="00974BF3" w:rsidP="00974BF3">
                      <w:pPr>
                        <w:tabs>
                          <w:tab w:val="left" w:pos="5082"/>
                        </w:tabs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lang w:bidi="ar-MA"/>
                        </w:rPr>
                      </w:pPr>
                      <w:r w:rsidRPr="00974BF3">
                        <w:rPr>
                          <w:rFonts w:ascii="Sakkal Majalla" w:hAnsi="Sakkal Majalla" w:cs="Sakkal Majalla"/>
                          <w:b/>
                          <w:bCs/>
                          <w:rtl/>
                          <w:lang w:bidi="ar-MA"/>
                        </w:rPr>
                        <w:t>وزارة الداخلــية</w:t>
                      </w:r>
                    </w:p>
                    <w:p w14:paraId="2A3CDFFE" w14:textId="77777777" w:rsidR="00974BF3" w:rsidRPr="00974BF3" w:rsidRDefault="00974BF3" w:rsidP="00974BF3">
                      <w:pPr>
                        <w:bidi/>
                        <w:spacing w:after="0"/>
                        <w:ind w:left="-142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  <w:lang w:bidi="ar-MA"/>
                        </w:rPr>
                      </w:pPr>
                      <w:r w:rsidRPr="00974BF3">
                        <w:rPr>
                          <w:rFonts w:ascii="Sakkal Majalla" w:hAnsi="Sakkal Majalla" w:cs="Sakkal Majalla"/>
                          <w:b/>
                          <w:bCs/>
                          <w:rtl/>
                          <w:lang w:bidi="ar-MA"/>
                        </w:rPr>
                        <w:t xml:space="preserve">ولاية جهة فاس </w:t>
                      </w:r>
                      <w:r w:rsidRPr="00974BF3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  <w:lang w:bidi="ar-MA"/>
                        </w:rPr>
                        <w:t>-</w:t>
                      </w:r>
                      <w:r w:rsidRPr="00974BF3">
                        <w:rPr>
                          <w:rFonts w:ascii="Sakkal Majalla" w:hAnsi="Sakkal Majalla" w:cs="Sakkal Majalla"/>
                          <w:b/>
                          <w:bCs/>
                          <w:rtl/>
                          <w:lang w:bidi="ar-MA"/>
                        </w:rPr>
                        <w:t>مكناس</w:t>
                      </w:r>
                    </w:p>
                    <w:p w14:paraId="7C69DFD9" w14:textId="77777777" w:rsidR="00974BF3" w:rsidRPr="00974BF3" w:rsidRDefault="00974BF3" w:rsidP="00974BF3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lang w:bidi="ar-MA"/>
                        </w:rPr>
                      </w:pPr>
                      <w:r w:rsidRPr="00974BF3">
                        <w:rPr>
                          <w:rFonts w:ascii="Sakkal Majalla" w:hAnsi="Sakkal Majalla" w:cs="Sakkal Majalla"/>
                          <w:b/>
                          <w:bCs/>
                          <w:rtl/>
                          <w:lang w:bidi="ar-MA"/>
                        </w:rPr>
                        <w:t>عمالة مكناس</w:t>
                      </w:r>
                    </w:p>
                    <w:p w14:paraId="04BD7A1A" w14:textId="77777777" w:rsidR="00974BF3" w:rsidRPr="00974BF3" w:rsidRDefault="00974BF3" w:rsidP="00974BF3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  <w:lang w:bidi="ar-MA"/>
                        </w:rPr>
                      </w:pPr>
                      <w:r w:rsidRPr="00974BF3">
                        <w:rPr>
                          <w:rFonts w:ascii="Sakkal Majalla" w:hAnsi="Sakkal Majalla" w:cs="Sakkal Majalla"/>
                          <w:b/>
                          <w:bCs/>
                          <w:rtl/>
                          <w:lang w:bidi="ar-MA"/>
                        </w:rPr>
                        <w:t>جماعة مكناس</w:t>
                      </w:r>
                    </w:p>
                    <w:p w14:paraId="7401EB11" w14:textId="77777777" w:rsidR="00974BF3" w:rsidRPr="00974BF3" w:rsidRDefault="00974BF3" w:rsidP="00974BF3">
                      <w:pPr>
                        <w:bidi/>
                        <w:spacing w:after="0"/>
                        <w:jc w:val="center"/>
                        <w:rPr>
                          <w:b/>
                          <w:bCs/>
                          <w:rtl/>
                          <w:lang w:bidi="ar-MA"/>
                        </w:rPr>
                      </w:pPr>
                      <w:r w:rsidRPr="00974BF3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  <w:lang w:bidi="ar-MA"/>
                        </w:rPr>
                        <w:t>المديرية العامة للمصالح</w:t>
                      </w:r>
                    </w:p>
                    <w:p w14:paraId="08A3F127" w14:textId="77777777" w:rsidR="00974BF3" w:rsidRPr="00974BF3" w:rsidRDefault="00974BF3" w:rsidP="00974BF3">
                      <w:pPr>
                        <w:bidi/>
                        <w:rPr>
                          <w:b/>
                          <w:bCs/>
                          <w:lang w:bidi="ar-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4BF3" w:rsidRPr="00974BF3">
        <w:rPr>
          <w:rFonts w:ascii="Sakkal Majalla" w:hAnsi="Sakkal Majalla" w:cs="arabswell_1"/>
          <w:b/>
          <w:bCs/>
          <w:sz w:val="44"/>
          <w:szCs w:val="44"/>
          <w:u w:val="single"/>
          <w:rtl/>
          <w:lang w:bidi="ar-MA"/>
        </w:rPr>
        <w:t>مصلحة الشرطة الإدارية والمراقبة</w:t>
      </w:r>
      <w:r w:rsidR="00974BF3" w:rsidRPr="00974BF3">
        <w:rPr>
          <w:rFonts w:ascii="Sakkal Majalla" w:hAnsi="Sakkal Majalla" w:cs="arabswell_1" w:hint="cs"/>
          <w:b/>
          <w:bCs/>
          <w:sz w:val="44"/>
          <w:szCs w:val="44"/>
          <w:u w:val="single"/>
          <w:rtl/>
          <w:lang w:bidi="ar-MA"/>
        </w:rPr>
        <w:t xml:space="preserve"> </w:t>
      </w:r>
      <w:r w:rsidR="00974BF3">
        <w:rPr>
          <w:rFonts w:ascii="Sakkal Majalla" w:hAnsi="Sakkal Majalla" w:cs="arabswell_1" w:hint="cs"/>
          <w:b/>
          <w:bCs/>
          <w:sz w:val="44"/>
          <w:szCs w:val="44"/>
          <w:u w:val="single"/>
          <w:rtl/>
          <w:lang w:bidi="ar-MA"/>
        </w:rPr>
        <w:t xml:space="preserve">التابعة لقسم </w:t>
      </w:r>
      <w:r w:rsidR="00974BF3" w:rsidRPr="00666C66">
        <w:rPr>
          <w:rFonts w:ascii="Sakkal Majalla" w:hAnsi="Sakkal Majalla" w:cs="arabswell_1"/>
          <w:b/>
          <w:bCs/>
          <w:sz w:val="44"/>
          <w:szCs w:val="44"/>
          <w:u w:val="single"/>
          <w:rtl/>
          <w:lang w:bidi="ar-MA"/>
        </w:rPr>
        <w:t xml:space="preserve">التعمير </w:t>
      </w:r>
      <w:r w:rsidR="00974BF3">
        <w:rPr>
          <w:rFonts w:ascii="Sakkal Majalla" w:hAnsi="Sakkal Majalla" w:cs="arabswell_1" w:hint="cs"/>
          <w:b/>
          <w:bCs/>
          <w:sz w:val="44"/>
          <w:szCs w:val="44"/>
          <w:u w:val="single"/>
          <w:rtl/>
          <w:lang w:bidi="ar-MA"/>
        </w:rPr>
        <w:br/>
      </w:r>
      <w:r w:rsidR="00974BF3" w:rsidRPr="00666C66">
        <w:rPr>
          <w:rFonts w:ascii="Sakkal Majalla" w:hAnsi="Sakkal Majalla" w:cs="arabswell_1"/>
          <w:b/>
          <w:bCs/>
          <w:sz w:val="44"/>
          <w:szCs w:val="44"/>
          <w:u w:val="single"/>
          <w:rtl/>
          <w:lang w:bidi="ar-MA"/>
        </w:rPr>
        <w:t>و الشرطة الإدارية والمراقبة</w:t>
      </w:r>
    </w:p>
    <w:p w14:paraId="685E6900" w14:textId="77777777" w:rsidR="00974BF3" w:rsidRPr="00974BF3" w:rsidRDefault="00974BF3" w:rsidP="00974BF3">
      <w:pPr>
        <w:pStyle w:val="Paragraphedeliste"/>
        <w:bidi/>
        <w:spacing w:line="20" w:lineRule="atLeast"/>
        <w:ind w:left="3600" w:firstLine="720"/>
        <w:rPr>
          <w:rFonts w:ascii="Sakkal Majalla" w:hAnsi="Sakkal Majalla" w:cs="Sakkal Majalla"/>
          <w:b/>
          <w:bCs/>
          <w:sz w:val="32"/>
          <w:szCs w:val="32"/>
          <w:u w:val="single"/>
          <w:lang w:bidi="ar-MA"/>
        </w:rPr>
      </w:pPr>
    </w:p>
    <w:p w14:paraId="08EF1BB1" w14:textId="77777777" w:rsidR="00974BF3" w:rsidRDefault="00974BF3" w:rsidP="00974BF3">
      <w:pPr>
        <w:pStyle w:val="Paragraphedeliste"/>
        <w:bidi/>
        <w:spacing w:line="20" w:lineRule="atLeast"/>
        <w:rPr>
          <w:rFonts w:ascii="Sakkal Majalla" w:hAnsi="Sakkal Majalla" w:cs="Sakkal Majalla"/>
          <w:sz w:val="28"/>
          <w:szCs w:val="28"/>
          <w:rtl/>
          <w:lang w:bidi="ar-MA"/>
        </w:rPr>
      </w:pPr>
      <w:r w:rsidRPr="00666C66">
        <w:rPr>
          <w:rFonts w:ascii="Sakkal Majalla" w:hAnsi="Sakkal Majalla" w:cs="Sakkal Majalla"/>
          <w:b/>
          <w:bCs/>
          <w:sz w:val="32"/>
          <w:szCs w:val="32"/>
          <w:lang w:bidi="ar-MA"/>
        </w:rPr>
        <w:t xml:space="preserve"> </w:t>
      </w:r>
    </w:p>
    <w:p w14:paraId="5805FDFC" w14:textId="77777777" w:rsidR="00974BF3" w:rsidRPr="00974BF3" w:rsidRDefault="00974BF3" w:rsidP="00974BF3">
      <w:pPr>
        <w:pStyle w:val="Paragraphedeliste"/>
        <w:bidi/>
        <w:rPr>
          <w:rFonts w:ascii="Sakkal Majalla" w:hAnsi="Sakkal Majalla" w:cs="Sakkal Majalla"/>
          <w:sz w:val="30"/>
          <w:szCs w:val="30"/>
          <w:rtl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يسهر رئيس المصلحة، تحت إشراف رئيس القسم على :</w:t>
      </w:r>
    </w:p>
    <w:p w14:paraId="78ED9E96" w14:textId="77777777" w:rsidR="00974BF3" w:rsidRPr="00974BF3" w:rsidRDefault="00974BF3" w:rsidP="00974BF3">
      <w:pPr>
        <w:pStyle w:val="Paragraphedeliste"/>
        <w:numPr>
          <w:ilvl w:val="0"/>
          <w:numId w:val="4"/>
        </w:numPr>
        <w:bidi/>
        <w:rPr>
          <w:rFonts w:ascii="Sakkal Majalla" w:hAnsi="Sakkal Majalla" w:cs="Sakkal Majalla"/>
          <w:b/>
          <w:bCs/>
          <w:sz w:val="30"/>
          <w:szCs w:val="30"/>
          <w:u w:val="single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 xml:space="preserve">تنسيق العمل بين المكاتب وتنظيمه وفق النصوص التشريعية والتنظيمية الجاري بها العمل. </w:t>
      </w:r>
    </w:p>
    <w:p w14:paraId="4EE9CBDD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b/>
          <w:bCs/>
          <w:sz w:val="30"/>
          <w:szCs w:val="30"/>
          <w:u w:val="single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تتبع ومراقبة مهام المكاتب التابعة للمصلحة.</w:t>
      </w:r>
    </w:p>
    <w:p w14:paraId="7A3EC25C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b/>
          <w:bCs/>
          <w:sz w:val="30"/>
          <w:szCs w:val="30"/>
          <w:u w:val="single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 xml:space="preserve">متابعة كافة الملفات وحفظها ورفع تقارير عن نشاط المصلحة.  </w:t>
      </w:r>
    </w:p>
    <w:p w14:paraId="54B344E6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ممارسة شرطة الجنائز والمقابر.</w:t>
      </w:r>
    </w:p>
    <w:p w14:paraId="7C670098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إبداء الرأي في طلبات حفر الآبار.</w:t>
      </w:r>
    </w:p>
    <w:p w14:paraId="168ECDA5" w14:textId="77777777" w:rsidR="00974BF3" w:rsidRDefault="00974BF3" w:rsidP="00974BF3">
      <w:pPr>
        <w:pStyle w:val="Paragraphedeliste"/>
        <w:bidi/>
        <w:spacing w:after="0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r w:rsidRPr="00974BF3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وتضم أربعة مكاتب:</w:t>
      </w:r>
    </w:p>
    <w:p w14:paraId="7F73E152" w14:textId="77777777" w:rsidR="009A4557" w:rsidRPr="00974BF3" w:rsidRDefault="009A4557" w:rsidP="009A4557">
      <w:pPr>
        <w:pStyle w:val="Paragraphedeliste"/>
        <w:bidi/>
        <w:spacing w:after="0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</w:p>
    <w:p w14:paraId="1B97F157" w14:textId="77777777" w:rsidR="00974BF3" w:rsidRPr="00974BF3" w:rsidRDefault="00974BF3" w:rsidP="00974BF3">
      <w:pPr>
        <w:pStyle w:val="Paragraphedeliste"/>
        <w:numPr>
          <w:ilvl w:val="0"/>
          <w:numId w:val="2"/>
        </w:numPr>
        <w:bidi/>
        <w:spacing w:after="0"/>
        <w:rPr>
          <w:rFonts w:ascii="Sakkal Majalla" w:hAnsi="Sakkal Majalla" w:cs="Sakkal Majalla"/>
          <w:b/>
          <w:bCs/>
          <w:sz w:val="30"/>
          <w:szCs w:val="30"/>
          <w:u w:val="single"/>
          <w:lang w:bidi="ar-MA"/>
        </w:rPr>
      </w:pPr>
      <w:r w:rsidRPr="00974BF3">
        <w:rPr>
          <w:rFonts w:ascii="Sakkal Majalla" w:hAnsi="Sakkal Majalla" w:cs="Sakkal Majalla"/>
          <w:b/>
          <w:bCs/>
          <w:sz w:val="30"/>
          <w:szCs w:val="30"/>
          <w:u w:val="single"/>
          <w:rtl/>
          <w:lang w:bidi="ar-MA"/>
        </w:rPr>
        <w:t>مكتب مراقبة البناء</w:t>
      </w:r>
      <w:r w:rsidRPr="00974BF3">
        <w:rPr>
          <w:rFonts w:ascii="Sakkal Majalla" w:hAnsi="Sakkal Majalla" w:cs="Sakkal Majalla"/>
          <w:b/>
          <w:bCs/>
          <w:sz w:val="30"/>
          <w:szCs w:val="30"/>
          <w:u w:val="single"/>
          <w:lang w:bidi="ar-MA"/>
        </w:rPr>
        <w:t xml:space="preserve"> </w:t>
      </w:r>
    </w:p>
    <w:p w14:paraId="2F125579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مراقبة احتلال الملك العمومي المتعلق بالأوراش التي هي في طور البناء.</w:t>
      </w:r>
    </w:p>
    <w:p w14:paraId="6D65C5A4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 xml:space="preserve">مراقبة وتتبع جميع أوراش البناء وفق مستجدات القانون 66.12 . </w:t>
      </w:r>
    </w:p>
    <w:p w14:paraId="745C17BD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تنظيم حملات تحسيسية قصد الحفاظ على جمالية المدينة .</w:t>
      </w:r>
    </w:p>
    <w:p w14:paraId="0C07B4E9" w14:textId="77777777" w:rsidR="00974BF3" w:rsidRDefault="00974BF3" w:rsidP="00974BF3">
      <w:pPr>
        <w:pStyle w:val="Paragraphedeliste"/>
        <w:numPr>
          <w:ilvl w:val="0"/>
          <w:numId w:val="5"/>
        </w:numPr>
        <w:bidi/>
        <w:spacing w:after="0"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مراسلة ذوي الشأن وإخبار السلطات بالمخالفات المكتشفة.</w:t>
      </w:r>
    </w:p>
    <w:p w14:paraId="1EB3FCE1" w14:textId="77777777" w:rsidR="009A4557" w:rsidRPr="00974BF3" w:rsidRDefault="009A4557" w:rsidP="009A4557">
      <w:pPr>
        <w:pStyle w:val="Paragraphedeliste"/>
        <w:bidi/>
        <w:spacing w:after="0"/>
        <w:ind w:left="708"/>
        <w:rPr>
          <w:rFonts w:ascii="Sakkal Majalla" w:hAnsi="Sakkal Majalla" w:cs="Sakkal Majalla"/>
          <w:sz w:val="30"/>
          <w:szCs w:val="30"/>
          <w:lang w:bidi="ar-MA"/>
        </w:rPr>
      </w:pPr>
    </w:p>
    <w:p w14:paraId="79F8F9FC" w14:textId="77777777" w:rsidR="00974BF3" w:rsidRPr="00974BF3" w:rsidRDefault="00974BF3" w:rsidP="00974BF3">
      <w:pPr>
        <w:pStyle w:val="Paragraphedeliste"/>
        <w:numPr>
          <w:ilvl w:val="0"/>
          <w:numId w:val="2"/>
        </w:numPr>
        <w:bidi/>
        <w:spacing w:after="0"/>
        <w:rPr>
          <w:rFonts w:ascii="Sakkal Majalla" w:hAnsi="Sakkal Majalla" w:cs="Sakkal Majalla"/>
          <w:b/>
          <w:bCs/>
          <w:sz w:val="30"/>
          <w:szCs w:val="30"/>
          <w:u w:val="single"/>
          <w:lang w:bidi="ar-MA"/>
        </w:rPr>
      </w:pPr>
      <w:r w:rsidRPr="00974BF3">
        <w:rPr>
          <w:rFonts w:ascii="Sakkal Majalla" w:hAnsi="Sakkal Majalla" w:cs="Sakkal Majalla"/>
          <w:b/>
          <w:bCs/>
          <w:sz w:val="30"/>
          <w:szCs w:val="30"/>
          <w:u w:val="single"/>
          <w:rtl/>
          <w:lang w:bidi="ar-MA"/>
        </w:rPr>
        <w:t>مكتب الشكايات</w:t>
      </w:r>
      <w:r w:rsidRPr="00974BF3">
        <w:rPr>
          <w:rFonts w:ascii="Sakkal Majalla" w:hAnsi="Sakkal Majalla" w:cs="Sakkal Majalla"/>
          <w:b/>
          <w:bCs/>
          <w:sz w:val="30"/>
          <w:szCs w:val="30"/>
          <w:u w:val="single"/>
          <w:lang w:bidi="ar-MA"/>
        </w:rPr>
        <w:t xml:space="preserve"> </w:t>
      </w:r>
    </w:p>
    <w:p w14:paraId="5F9B25DE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دراسة مختلف الشكايات الواردة على المصلحة؛</w:t>
      </w:r>
    </w:p>
    <w:p w14:paraId="5E089016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 xml:space="preserve"> معاينة البنايات موضوع هذه الشكايات ضمن اللجنة المختلطة المكونة من ممثلي المصالح الخارجية .</w:t>
      </w:r>
    </w:p>
    <w:p w14:paraId="098C7F0D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إعداد مختلف المراسلات و القرارات.</w:t>
      </w:r>
    </w:p>
    <w:p w14:paraId="6DF2CE24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 xml:space="preserve"> تلقي جميع الشكايات وتسجيلها وتوجيهها إلى المصالح الجماعية المعنية للقيام بالأبحاث اللازمة بشأنها بالإضافة إلى تتبع سير جميع الشكايات المحالة بعد معالجتها والإجراءات المتخذة بشأنها.  </w:t>
      </w:r>
    </w:p>
    <w:p w14:paraId="16DB32AB" w14:textId="77777777" w:rsidR="00974BF3" w:rsidRPr="00974BF3" w:rsidRDefault="00974BF3" w:rsidP="00974BF3">
      <w:pPr>
        <w:pStyle w:val="Paragraphedeliste"/>
        <w:bidi/>
        <w:rPr>
          <w:rFonts w:ascii="Sakkal Majalla" w:hAnsi="Sakkal Majalla" w:cs="Sakkal Majalla"/>
          <w:b/>
          <w:bCs/>
          <w:sz w:val="30"/>
          <w:szCs w:val="30"/>
          <w:lang w:bidi="ar-MA"/>
        </w:rPr>
      </w:pPr>
    </w:p>
    <w:p w14:paraId="723379B3" w14:textId="77777777" w:rsidR="00974BF3" w:rsidRPr="00974BF3" w:rsidRDefault="00974BF3" w:rsidP="00974BF3">
      <w:pPr>
        <w:pStyle w:val="Paragraphedeliste"/>
        <w:numPr>
          <w:ilvl w:val="0"/>
          <w:numId w:val="1"/>
        </w:numPr>
        <w:bidi/>
        <w:ind w:hanging="439"/>
        <w:rPr>
          <w:rFonts w:ascii="Sakkal Majalla" w:hAnsi="Sakkal Majalla" w:cs="Sakkal Majalla"/>
          <w:b/>
          <w:bCs/>
          <w:sz w:val="30"/>
          <w:szCs w:val="30"/>
          <w:u w:val="single"/>
          <w:lang w:bidi="ar-MA"/>
        </w:rPr>
      </w:pPr>
      <w:r w:rsidRPr="00974BF3">
        <w:rPr>
          <w:rFonts w:ascii="Sakkal Majalla" w:hAnsi="Sakkal Majalla" w:cs="Sakkal Majalla"/>
          <w:b/>
          <w:bCs/>
          <w:sz w:val="30"/>
          <w:szCs w:val="30"/>
          <w:u w:val="single"/>
          <w:rtl/>
          <w:lang w:bidi="ar-MA"/>
        </w:rPr>
        <w:t>مكتب الملك العمومي</w:t>
      </w:r>
    </w:p>
    <w:p w14:paraId="3BD0AEFB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تنظيم شغل الملك الجماعي العام من طرف أصحاب المحلات التجارية والمهنية والصناعية.</w:t>
      </w:r>
      <w:r w:rsidRPr="00974BF3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4FD59CD6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الإشراف على أعمال اللجن الجماعية المكلفة بمعاينات المحلات التجارية والمهنية والصناعية.</w:t>
      </w:r>
      <w:r w:rsidRPr="00974BF3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50EEACC9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السهر على ضبط  قرارات الإذن باستغلال الملك الجماعي من طرف المؤسسات التجارية والمهنية.</w:t>
      </w:r>
      <w:r w:rsidRPr="00974BF3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6F677C33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lastRenderedPageBreak/>
        <w:t>اتخاذ قرارات فردية أو جماعية المتعلقة بالمنع والأمر قصد الحد من ظاهرة استغلال الملك الجماعي</w:t>
      </w:r>
      <w:r w:rsidRPr="00974BF3">
        <w:rPr>
          <w:rFonts w:ascii="Sakkal Majalla" w:hAnsi="Sakkal Majalla" w:cs="Sakkal Majalla"/>
          <w:sz w:val="30"/>
          <w:szCs w:val="30"/>
          <w:lang w:bidi="ar-MA"/>
        </w:rPr>
        <w:t>.</w:t>
      </w: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 xml:space="preserve"> </w:t>
      </w:r>
    </w:p>
    <w:p w14:paraId="7014A0EB" w14:textId="77777777" w:rsidR="00974BF3" w:rsidRDefault="00974BF3" w:rsidP="00974BF3">
      <w:pPr>
        <w:pStyle w:val="Paragraphedeliste"/>
        <w:numPr>
          <w:ilvl w:val="0"/>
          <w:numId w:val="5"/>
        </w:numPr>
        <w:bidi/>
        <w:spacing w:after="0"/>
        <w:ind w:left="708"/>
        <w:rPr>
          <w:rFonts w:ascii="Sakkal Majalla" w:hAnsi="Sakkal Majalla" w:cs="Sakkal Majalla"/>
          <w:b/>
          <w:bCs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منح رخص شغل الملك الجماعي بإقامة كشك</w:t>
      </w:r>
      <w:r w:rsidRPr="00974BF3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.</w:t>
      </w:r>
      <w:r w:rsidRPr="00974BF3">
        <w:rPr>
          <w:rFonts w:ascii="Sakkal Majalla" w:hAnsi="Sakkal Majalla" w:cs="Sakkal Majalla"/>
          <w:b/>
          <w:bCs/>
          <w:sz w:val="30"/>
          <w:szCs w:val="30"/>
          <w:lang w:bidi="ar-MA"/>
        </w:rPr>
        <w:t xml:space="preserve"> </w:t>
      </w:r>
    </w:p>
    <w:p w14:paraId="626E42E4" w14:textId="77777777" w:rsidR="009A4557" w:rsidRPr="00974BF3" w:rsidRDefault="009A4557" w:rsidP="009A4557">
      <w:pPr>
        <w:pStyle w:val="Paragraphedeliste"/>
        <w:bidi/>
        <w:spacing w:after="0"/>
        <w:ind w:left="708"/>
        <w:rPr>
          <w:rFonts w:ascii="Sakkal Majalla" w:hAnsi="Sakkal Majalla" w:cs="Sakkal Majalla"/>
          <w:b/>
          <w:bCs/>
          <w:sz w:val="30"/>
          <w:szCs w:val="30"/>
          <w:lang w:bidi="ar-MA"/>
        </w:rPr>
      </w:pPr>
    </w:p>
    <w:p w14:paraId="3B0917D8" w14:textId="77777777" w:rsidR="00974BF3" w:rsidRPr="00974BF3" w:rsidRDefault="00974BF3" w:rsidP="00974BF3">
      <w:pPr>
        <w:pStyle w:val="Paragraphedeliste"/>
        <w:numPr>
          <w:ilvl w:val="0"/>
          <w:numId w:val="1"/>
        </w:numPr>
        <w:bidi/>
        <w:spacing w:after="0"/>
        <w:ind w:hanging="439"/>
        <w:jc w:val="both"/>
        <w:rPr>
          <w:rFonts w:ascii="Sakkal Majalla" w:hAnsi="Sakkal Majalla" w:cs="Sakkal Majalla"/>
          <w:b/>
          <w:bCs/>
          <w:sz w:val="30"/>
          <w:szCs w:val="30"/>
          <w:u w:val="single"/>
          <w:lang w:bidi="ar-MA"/>
        </w:rPr>
      </w:pPr>
      <w:r w:rsidRPr="00974BF3">
        <w:rPr>
          <w:rFonts w:ascii="Sakkal Majalla" w:hAnsi="Sakkal Majalla" w:cs="Sakkal Majalla"/>
          <w:b/>
          <w:bCs/>
          <w:sz w:val="30"/>
          <w:szCs w:val="30"/>
          <w:u w:val="single"/>
          <w:rtl/>
          <w:lang w:bidi="ar-MA"/>
        </w:rPr>
        <w:t>مكتب السير والجولان والتنقلات الحضرية</w:t>
      </w:r>
      <w:r w:rsidRPr="00974BF3">
        <w:rPr>
          <w:rFonts w:ascii="Sakkal Majalla" w:hAnsi="Sakkal Majalla" w:cs="Sakkal Majalla"/>
          <w:b/>
          <w:bCs/>
          <w:sz w:val="30"/>
          <w:szCs w:val="30"/>
          <w:u w:val="single"/>
          <w:lang w:bidi="ar-MA"/>
        </w:rPr>
        <w:t xml:space="preserve"> </w:t>
      </w:r>
    </w:p>
    <w:p w14:paraId="66E48C56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 xml:space="preserve">إعداد قرارات تنظيمية جماعية تتعلق بتنظيم السير والجولان وسلامة المرور داخل تراب الجماعة. </w:t>
      </w:r>
    </w:p>
    <w:p w14:paraId="68E8BB65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تقنين السير و الوقوف والتوقف ببعض الشوارع و الطرق العامة والطرقات.</w:t>
      </w:r>
      <w:r w:rsidRPr="00974BF3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436A1112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تنظيم ومراقبة المحطات الطرقية ومحطات وقوف المسافرين وحافلات النقل العمومي.</w:t>
      </w:r>
      <w:r w:rsidRPr="00974BF3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571DB149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تنظيم محطات وقوف سيارات الأجرة وحافلات النقل الحضري وعربات نقل البضائع.</w:t>
      </w:r>
      <w:r w:rsidRPr="00974BF3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29271DE1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 xml:space="preserve">تنظيم مرور الشاحنات التي تزود الباعة المستقرين بالبضائع والمواد الغذائية. </w:t>
      </w:r>
    </w:p>
    <w:p w14:paraId="5CB20AD7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تنظيم محطات وقوف السيارات وتنظيم الوقوف أمام المؤسسات المالية والإدارات العمومية</w:t>
      </w:r>
      <w:r w:rsidRPr="00974BF3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3556CC99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ضبط وتنظيم تشوير الطرق العمومية داخل تراب الجماعة.</w:t>
      </w:r>
      <w:r w:rsidRPr="00974BF3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5DF3D209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تنظيم شروط وقوف العربات بالطرق العمومية</w:t>
      </w:r>
      <w:r w:rsidRPr="00974BF3">
        <w:rPr>
          <w:rFonts w:ascii="Sakkal Majalla" w:hAnsi="Sakkal Majalla" w:cs="Sakkal Majalla"/>
          <w:sz w:val="30"/>
          <w:szCs w:val="30"/>
          <w:lang w:bidi="ar-MA"/>
        </w:rPr>
        <w:t>.</w:t>
      </w:r>
    </w:p>
    <w:p w14:paraId="6DCD95E8" w14:textId="77777777" w:rsidR="00974BF3" w:rsidRPr="00974BF3" w:rsidRDefault="00365BA6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 w:hint="cs"/>
          <w:sz w:val="30"/>
          <w:szCs w:val="30"/>
          <w:rtl/>
          <w:lang w:bidi="ar-MA"/>
        </w:rPr>
        <w:t>اتخاذ</w:t>
      </w:r>
      <w:r w:rsidR="00974BF3" w:rsidRPr="00974BF3">
        <w:rPr>
          <w:rFonts w:ascii="Sakkal Majalla" w:hAnsi="Sakkal Majalla" w:cs="Sakkal Majalla"/>
          <w:sz w:val="30"/>
          <w:szCs w:val="30"/>
          <w:rtl/>
          <w:lang w:bidi="ar-MA"/>
        </w:rPr>
        <w:t xml:space="preserve"> الإجراءات الضرورية قصد إزالة العوائق والعوارض والحواجز التي تكون سببا في عرقلة السير على الرصيف والطريق العام.</w:t>
      </w:r>
      <w:r w:rsidR="00974BF3" w:rsidRPr="00974BF3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02FCE20A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المساهمة في الدراسة وإعداد تصميم مديري لحركة السير داخل تراب الجماعة.</w:t>
      </w:r>
      <w:r w:rsidRPr="00974BF3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3A785DBE" w14:textId="77777777" w:rsidR="00974BF3" w:rsidRPr="00974BF3" w:rsidRDefault="00974BF3" w:rsidP="00974BF3">
      <w:pPr>
        <w:pStyle w:val="Paragraphedeliste"/>
        <w:numPr>
          <w:ilvl w:val="0"/>
          <w:numId w:val="5"/>
        </w:numPr>
        <w:bidi/>
        <w:ind w:left="708"/>
        <w:rPr>
          <w:rFonts w:ascii="Sakkal Majalla" w:hAnsi="Sakkal Majalla" w:cs="Sakkal Majalla"/>
          <w:sz w:val="30"/>
          <w:szCs w:val="30"/>
          <w:lang w:bidi="ar-MA"/>
        </w:rPr>
      </w:pPr>
      <w:r w:rsidRPr="00974BF3">
        <w:rPr>
          <w:rFonts w:ascii="Sakkal Majalla" w:hAnsi="Sakkal Majalla" w:cs="Sakkal Majalla"/>
          <w:sz w:val="30"/>
          <w:szCs w:val="30"/>
          <w:rtl/>
          <w:lang w:bidi="ar-MA"/>
        </w:rPr>
        <w:t>تدبير التشوير الأفقي والعمودي.</w:t>
      </w:r>
      <w:r w:rsidRPr="00974BF3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36B12023" w14:textId="77777777" w:rsidR="00974BF3" w:rsidRPr="00974BF3" w:rsidRDefault="00974BF3" w:rsidP="00974BF3">
      <w:pPr>
        <w:rPr>
          <w:rFonts w:ascii="Sakkal Majalla" w:hAnsi="Sakkal Majalla" w:cs="Sakkal Majalla"/>
          <w:sz w:val="30"/>
          <w:szCs w:val="30"/>
          <w:lang w:bidi="ar-MA"/>
        </w:rPr>
      </w:pPr>
    </w:p>
    <w:p w14:paraId="442AAE97" w14:textId="77777777" w:rsidR="0081141A" w:rsidRPr="00974BF3" w:rsidRDefault="0081141A" w:rsidP="00974BF3">
      <w:pPr>
        <w:rPr>
          <w:sz w:val="30"/>
          <w:szCs w:val="30"/>
        </w:rPr>
      </w:pPr>
    </w:p>
    <w:sectPr w:rsidR="0081141A" w:rsidRPr="00974BF3" w:rsidSect="00666C66">
      <w:footerReference w:type="default" r:id="rId7"/>
      <w:pgSz w:w="11906" w:h="16838"/>
      <w:pgMar w:top="1134" w:right="567" w:bottom="1134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72DC9" w14:textId="77777777" w:rsidR="00FB2316" w:rsidRDefault="00FB2316" w:rsidP="00974BF3">
      <w:pPr>
        <w:spacing w:after="0" w:line="240" w:lineRule="auto"/>
      </w:pPr>
      <w:r>
        <w:separator/>
      </w:r>
    </w:p>
  </w:endnote>
  <w:endnote w:type="continuationSeparator" w:id="0">
    <w:p w14:paraId="207B42F4" w14:textId="77777777" w:rsidR="00FB2316" w:rsidRDefault="00FB2316" w:rsidP="00974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abswell_1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63996"/>
      <w:docPartObj>
        <w:docPartGallery w:val="Page Numbers (Bottom of Page)"/>
        <w:docPartUnique/>
      </w:docPartObj>
    </w:sdtPr>
    <w:sdtEndPr/>
    <w:sdtContent>
      <w:sdt>
        <w:sdtPr>
          <w:id w:val="123787560"/>
          <w:docPartObj>
            <w:docPartGallery w:val="Page Numbers (Top of Page)"/>
            <w:docPartUnique/>
          </w:docPartObj>
        </w:sdtPr>
        <w:sdtEndPr/>
        <w:sdtContent>
          <w:p w14:paraId="17FA8944" w14:textId="77777777" w:rsidR="00666C66" w:rsidRDefault="00371997">
            <w:pPr>
              <w:pStyle w:val="Pieddepage"/>
              <w:jc w:val="center"/>
            </w:pPr>
            <w:r>
              <w:t xml:space="preserve">Page </w:t>
            </w:r>
            <w:r w:rsidR="00BD777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BD777E">
              <w:rPr>
                <w:b/>
                <w:sz w:val="24"/>
                <w:szCs w:val="24"/>
              </w:rPr>
              <w:fldChar w:fldCharType="separate"/>
            </w:r>
            <w:r w:rsidR="00365BA6">
              <w:rPr>
                <w:b/>
                <w:noProof/>
                <w:sz w:val="24"/>
                <w:szCs w:val="24"/>
              </w:rPr>
              <w:t>2</w:t>
            </w:r>
            <w:r w:rsidR="00BD777E">
              <w:rPr>
                <w:b/>
                <w:sz w:val="24"/>
                <w:szCs w:val="24"/>
              </w:rPr>
              <w:fldChar w:fldCharType="end"/>
            </w:r>
            <w:r>
              <w:t xml:space="preserve"> sur </w:t>
            </w:r>
            <w:r w:rsidR="00BD777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BD777E">
              <w:rPr>
                <w:b/>
                <w:sz w:val="24"/>
                <w:szCs w:val="24"/>
              </w:rPr>
              <w:fldChar w:fldCharType="separate"/>
            </w:r>
            <w:r w:rsidR="00365BA6">
              <w:rPr>
                <w:b/>
                <w:noProof/>
                <w:sz w:val="24"/>
                <w:szCs w:val="24"/>
              </w:rPr>
              <w:t>2</w:t>
            </w:r>
            <w:r w:rsidR="00BD777E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0170AAAE" w14:textId="77777777" w:rsidR="00666C66" w:rsidRDefault="00FB231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4A328" w14:textId="77777777" w:rsidR="00FB2316" w:rsidRDefault="00FB2316" w:rsidP="00974BF3">
      <w:pPr>
        <w:spacing w:after="0" w:line="240" w:lineRule="auto"/>
      </w:pPr>
      <w:r>
        <w:separator/>
      </w:r>
    </w:p>
  </w:footnote>
  <w:footnote w:type="continuationSeparator" w:id="0">
    <w:p w14:paraId="5AB2F74C" w14:textId="77777777" w:rsidR="00FB2316" w:rsidRDefault="00FB2316" w:rsidP="00974B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24" type="#_x0000_t75" style="width:11.25pt;height:11.25pt" o:bullet="t">
        <v:imagedata r:id="rId1" o:title="mso363E"/>
      </v:shape>
    </w:pict>
  </w:numPicBullet>
  <w:numPicBullet w:numPicBulletId="1">
    <w:pict>
      <v:shape id="_x0000_i1325" type="#_x0000_t75" style="width:9pt;height:9pt" o:bullet="t">
        <v:imagedata r:id="rId2" o:title="BD10265_"/>
      </v:shape>
    </w:pict>
  </w:numPicBullet>
  <w:abstractNum w:abstractNumId="0" w15:restartNumberingAfterBreak="0">
    <w:nsid w:val="00A55C72"/>
    <w:multiLevelType w:val="hybridMultilevel"/>
    <w:tmpl w:val="86969164"/>
    <w:lvl w:ilvl="0" w:tplc="0406CF44"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eastAsiaTheme="minorHAnsi" w:hAnsi="Symbol" w:cstheme="majorBidi" w:hint="default"/>
        <w:i/>
        <w:iCs w:val="0"/>
        <w:color w:val="auto"/>
        <w:sz w:val="28"/>
        <w:szCs w:val="28"/>
      </w:rPr>
    </w:lvl>
    <w:lvl w:ilvl="1" w:tplc="739ED8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B414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32DA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C2D5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82B0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E2A0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5C0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4829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86F7774"/>
    <w:multiLevelType w:val="hybridMultilevel"/>
    <w:tmpl w:val="4F527D5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i/>
        <w:iCs w:val="0"/>
        <w:color w:val="auto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E14D6"/>
    <w:multiLevelType w:val="hybridMultilevel"/>
    <w:tmpl w:val="D3E6AB80"/>
    <w:lvl w:ilvl="0" w:tplc="8C2C1E3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i/>
        <w:iCs w:val="0"/>
        <w:color w:val="auto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A426DC"/>
    <w:multiLevelType w:val="hybridMultilevel"/>
    <w:tmpl w:val="7D34D670"/>
    <w:lvl w:ilvl="0" w:tplc="360E3784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  <w:sz w:val="20"/>
        <w:szCs w:val="20"/>
        <w:lang w:bidi="ar-MA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 w15:restartNumberingAfterBreak="0">
    <w:nsid w:val="75185CA9"/>
    <w:multiLevelType w:val="hybridMultilevel"/>
    <w:tmpl w:val="3D382266"/>
    <w:lvl w:ilvl="0" w:tplc="8C2C1E30">
      <w:start w:val="1"/>
      <w:numFmt w:val="bullet"/>
      <w:lvlText w:val="•"/>
      <w:lvlPicBulletId w:val="0"/>
      <w:lvlJc w:val="left"/>
      <w:pPr>
        <w:ind w:left="720" w:hanging="360"/>
      </w:pPr>
      <w:rPr>
        <w:rFonts w:ascii="Arial" w:hAnsi="Arial" w:hint="default"/>
        <w:i/>
        <w:iCs w:val="0"/>
        <w:color w:val="auto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BF3"/>
    <w:rsid w:val="0001221A"/>
    <w:rsid w:val="003148DC"/>
    <w:rsid w:val="00365BA6"/>
    <w:rsid w:val="00371997"/>
    <w:rsid w:val="005D7FEA"/>
    <w:rsid w:val="0066205B"/>
    <w:rsid w:val="007867C1"/>
    <w:rsid w:val="0081141A"/>
    <w:rsid w:val="00974BF3"/>
    <w:rsid w:val="009A4557"/>
    <w:rsid w:val="00BD648B"/>
    <w:rsid w:val="00BD777E"/>
    <w:rsid w:val="00FB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C474D"/>
  <w15:docId w15:val="{964BC46E-10F3-4F0E-9B17-95013433C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BF3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74BF3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974B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4BF3"/>
    <w:rPr>
      <w:lang w:val="fr-FR"/>
    </w:rPr>
  </w:style>
  <w:style w:type="paragraph" w:styleId="En-tte">
    <w:name w:val="header"/>
    <w:basedOn w:val="Normal"/>
    <w:link w:val="En-tteCar"/>
    <w:uiPriority w:val="99"/>
    <w:semiHidden/>
    <w:unhideWhenUsed/>
    <w:rsid w:val="00974B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74BF3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A4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4557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1903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 MEKNES</dc:creator>
  <cp:lastModifiedBy>BAGHDADI NABIL</cp:lastModifiedBy>
  <cp:revision>2</cp:revision>
  <cp:lastPrinted>2020-12-29T12:47:00Z</cp:lastPrinted>
  <dcterms:created xsi:type="dcterms:W3CDTF">2025-08-22T13:53:00Z</dcterms:created>
  <dcterms:modified xsi:type="dcterms:W3CDTF">2025-08-22T13:53:00Z</dcterms:modified>
</cp:coreProperties>
</file>